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微软雅黑" w:eastAsia="仿宋_GB2312" w:cs="宋体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kern w:val="0"/>
          <w:sz w:val="27"/>
          <w:szCs w:val="27"/>
        </w:rPr>
        <w:t>附件2</w:t>
      </w:r>
    </w:p>
    <w:p>
      <w:pPr>
        <w:spacing w:line="360" w:lineRule="auto"/>
        <w:jc w:val="center"/>
        <w:rPr>
          <w:rFonts w:ascii="仿宋" w:hAnsi="仿宋" w:eastAsia="微软雅黑"/>
          <w:b/>
          <w:bCs/>
          <w:sz w:val="36"/>
          <w:szCs w:val="44"/>
        </w:rPr>
      </w:pPr>
      <w:r>
        <w:rPr>
          <w:rFonts w:hint="eastAsia" w:ascii="仿宋" w:hAnsi="仿宋" w:eastAsia="微软雅黑"/>
          <w:b/>
          <w:bCs/>
          <w:sz w:val="36"/>
          <w:szCs w:val="44"/>
        </w:rPr>
        <w:t>河南农业大学信息与管理科学学院2</w:t>
      </w:r>
      <w:r>
        <w:rPr>
          <w:rFonts w:ascii="仿宋" w:hAnsi="仿宋" w:eastAsia="微软雅黑"/>
          <w:b/>
          <w:bCs/>
          <w:sz w:val="36"/>
          <w:szCs w:val="44"/>
        </w:rPr>
        <w:t>022</w:t>
      </w:r>
      <w:r>
        <w:rPr>
          <w:rFonts w:hint="eastAsia" w:ascii="仿宋" w:hAnsi="仿宋" w:eastAsia="微软雅黑"/>
          <w:b/>
          <w:bCs/>
          <w:sz w:val="36"/>
          <w:szCs w:val="44"/>
        </w:rPr>
        <w:t>年</w:t>
      </w:r>
      <w:r>
        <w:rPr>
          <w:rFonts w:ascii="仿宋" w:hAnsi="仿宋" w:eastAsia="微软雅黑"/>
          <w:b/>
          <w:bCs/>
          <w:sz w:val="36"/>
          <w:szCs w:val="44"/>
        </w:rPr>
        <w:t>硕士研究生</w:t>
      </w:r>
      <w:r>
        <w:rPr>
          <w:rFonts w:hint="eastAsia" w:ascii="仿宋" w:hAnsi="仿宋" w:eastAsia="微软雅黑"/>
          <w:b/>
          <w:bCs/>
          <w:sz w:val="36"/>
          <w:szCs w:val="44"/>
        </w:rPr>
        <w:t>网络远程</w:t>
      </w:r>
      <w:r>
        <w:rPr>
          <w:rFonts w:ascii="仿宋" w:hAnsi="仿宋" w:eastAsia="微软雅黑"/>
          <w:b/>
          <w:bCs/>
          <w:sz w:val="36"/>
          <w:szCs w:val="44"/>
        </w:rPr>
        <w:t>复试</w:t>
      </w:r>
      <w:r>
        <w:rPr>
          <w:rFonts w:hint="eastAsia" w:ascii="仿宋" w:hAnsi="仿宋" w:eastAsia="微软雅黑"/>
          <w:b/>
          <w:bCs/>
          <w:sz w:val="36"/>
          <w:szCs w:val="44"/>
        </w:rPr>
        <w:t>方案</w:t>
      </w:r>
    </w:p>
    <w:p>
      <w:pPr>
        <w:spacing w:beforeLines="50"/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考生须在复试</w:t>
      </w:r>
      <w:bookmarkStart w:id="0" w:name="_GoBack"/>
      <w:bookmarkEnd w:id="0"/>
      <w:r>
        <w:rPr>
          <w:rFonts w:ascii="仿宋" w:hAnsi="仿宋" w:eastAsia="仿宋"/>
          <w:sz w:val="28"/>
          <w:szCs w:val="36"/>
        </w:rPr>
        <w:t>前，按照</w:t>
      </w:r>
      <w:r>
        <w:rPr>
          <w:rFonts w:hint="eastAsia" w:ascii="仿宋" w:hAnsi="仿宋" w:eastAsia="仿宋"/>
          <w:sz w:val="28"/>
          <w:szCs w:val="36"/>
        </w:rPr>
        <w:t>信息与管理科学</w:t>
      </w:r>
      <w:r>
        <w:rPr>
          <w:rFonts w:ascii="仿宋" w:hAnsi="仿宋" w:eastAsia="仿宋"/>
          <w:sz w:val="28"/>
          <w:szCs w:val="36"/>
        </w:rPr>
        <w:t>学院的要求，及时提交相关</w:t>
      </w:r>
      <w:r>
        <w:rPr>
          <w:rFonts w:hint="eastAsia" w:ascii="仿宋" w:hAnsi="仿宋" w:eastAsia="仿宋"/>
          <w:sz w:val="28"/>
          <w:szCs w:val="36"/>
        </w:rPr>
        <w:t>资格审核</w:t>
      </w:r>
      <w:r>
        <w:rPr>
          <w:rFonts w:ascii="仿宋" w:hAnsi="仿宋" w:eastAsia="仿宋"/>
          <w:sz w:val="28"/>
          <w:szCs w:val="36"/>
        </w:rPr>
        <w:t>材料</w:t>
      </w:r>
      <w:r>
        <w:rPr>
          <w:rFonts w:hint="eastAsia" w:ascii="仿宋" w:hAnsi="仿宋" w:eastAsia="仿宋"/>
          <w:sz w:val="28"/>
          <w:szCs w:val="36"/>
        </w:rPr>
        <w:t>。</w:t>
      </w:r>
      <w:r>
        <w:rPr>
          <w:rFonts w:ascii="仿宋" w:hAnsi="仿宋" w:eastAsia="仿宋"/>
          <w:sz w:val="28"/>
          <w:szCs w:val="36"/>
        </w:rPr>
        <w:t>考生须凭本人《准考证》和有效居民身份证参加网络远程复试，并主动配合身份验证核查和复试环境查验，</w:t>
      </w:r>
      <w:r>
        <w:rPr>
          <w:rFonts w:hint="eastAsia" w:ascii="仿宋" w:hAnsi="仿宋" w:eastAsia="仿宋"/>
          <w:sz w:val="28"/>
          <w:szCs w:val="36"/>
        </w:rPr>
        <w:t>遵守考场纪律，在</w:t>
      </w:r>
      <w:r>
        <w:rPr>
          <w:rFonts w:ascii="仿宋" w:hAnsi="仿宋" w:eastAsia="仿宋"/>
          <w:sz w:val="28"/>
          <w:szCs w:val="36"/>
        </w:rPr>
        <w:t>规定时间参加网络远程复试</w:t>
      </w:r>
      <w:r>
        <w:rPr>
          <w:rFonts w:hint="eastAsia" w:ascii="仿宋" w:hAnsi="仿宋" w:eastAsia="仿宋"/>
          <w:sz w:val="28"/>
          <w:szCs w:val="36"/>
        </w:rPr>
        <w:t>。</w:t>
      </w:r>
    </w:p>
    <w:p>
      <w:pPr>
        <w:spacing w:beforeLines="50" w:afterLines="5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36"/>
          <w:szCs w:val="44"/>
        </w:rPr>
        <w:t>一、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参加远程复试时考生需准备的用品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36"/>
        </w:rPr>
        <w:t>1</w:t>
      </w:r>
      <w:r>
        <w:rPr>
          <w:rFonts w:ascii="仿宋" w:hAnsi="仿宋" w:eastAsia="仿宋"/>
          <w:sz w:val="28"/>
          <w:szCs w:val="36"/>
        </w:rPr>
        <w:t>.</w:t>
      </w:r>
      <w:r>
        <w:rPr>
          <w:rFonts w:ascii="仿宋" w:hAnsi="仿宋" w:eastAsia="仿宋"/>
          <w:sz w:val="28"/>
          <w:szCs w:val="28"/>
        </w:rPr>
        <w:t>本人有效居民身份证件；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.准考证原件；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.黑色签字笔和空白A4纸</w:t>
      </w:r>
      <w:r>
        <w:rPr>
          <w:rFonts w:hint="eastAsia" w:ascii="仿宋" w:hAnsi="仿宋" w:eastAsia="仿宋"/>
          <w:sz w:val="28"/>
          <w:szCs w:val="28"/>
        </w:rPr>
        <w:t>一张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除此之外，不允许有任何其他物品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beforeLines="50" w:afterLines="5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二</w:t>
      </w:r>
      <w:r>
        <w:rPr>
          <w:rFonts w:ascii="微软雅黑" w:hAnsi="微软雅黑" w:eastAsia="微软雅黑"/>
          <w:b/>
          <w:bCs/>
          <w:sz w:val="28"/>
          <w:szCs w:val="28"/>
        </w:rPr>
        <w:t>、复试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机位设置及环境要求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我校统一要求考生采用双机位进行复试。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</w:t>
      </w:r>
      <w:r>
        <w:rPr>
          <w:rFonts w:ascii="仿宋" w:hAnsi="仿宋" w:eastAsia="仿宋"/>
          <w:b/>
          <w:bCs/>
          <w:sz w:val="28"/>
          <w:szCs w:val="28"/>
        </w:rPr>
        <w:t>主机位</w:t>
      </w:r>
      <w:r>
        <w:rPr>
          <w:rFonts w:ascii="仿宋" w:hAnsi="仿宋" w:eastAsia="仿宋"/>
          <w:sz w:val="28"/>
          <w:szCs w:val="28"/>
        </w:rPr>
        <w:t>（用于复试）：</w:t>
      </w:r>
      <w:r>
        <w:rPr>
          <w:rFonts w:hint="eastAsia" w:ascii="仿宋" w:hAnsi="仿宋" w:eastAsia="仿宋"/>
          <w:sz w:val="28"/>
          <w:szCs w:val="28"/>
        </w:rPr>
        <w:t>配置</w:t>
      </w:r>
      <w:r>
        <w:rPr>
          <w:rFonts w:ascii="仿宋" w:hAnsi="仿宋" w:eastAsia="仿宋"/>
          <w:sz w:val="28"/>
          <w:szCs w:val="28"/>
        </w:rPr>
        <w:t>有摄像头</w:t>
      </w:r>
      <w:r>
        <w:rPr>
          <w:rFonts w:hint="eastAsia" w:ascii="仿宋" w:hAnsi="仿宋" w:eastAsia="仿宋"/>
          <w:sz w:val="28"/>
          <w:szCs w:val="28"/>
        </w:rPr>
        <w:t>、麦克风、扬声器</w:t>
      </w:r>
      <w:r>
        <w:rPr>
          <w:rFonts w:ascii="仿宋" w:hAnsi="仿宋" w:eastAsia="仿宋"/>
          <w:sz w:val="28"/>
          <w:szCs w:val="28"/>
        </w:rPr>
        <w:t>的笔记本电脑</w:t>
      </w:r>
      <w:r>
        <w:rPr>
          <w:rFonts w:hint="eastAsia" w:ascii="仿宋" w:hAnsi="仿宋" w:eastAsia="仿宋"/>
          <w:sz w:val="28"/>
          <w:szCs w:val="28"/>
        </w:rPr>
        <w:t>、台式机（需配置麦克风、音响）、平板设备或者手机1台，确保复试过程中设备和软件可以正常使用，确保设备有充足的电量。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主机位</w:t>
      </w:r>
      <w:r>
        <w:rPr>
          <w:rFonts w:hint="eastAsia" w:ascii="仿宋" w:hAnsi="仿宋" w:eastAsia="仿宋"/>
          <w:sz w:val="28"/>
          <w:szCs w:val="28"/>
        </w:rPr>
        <w:t>设置</w:t>
      </w:r>
      <w:r>
        <w:rPr>
          <w:rFonts w:ascii="仿宋" w:hAnsi="仿宋" w:eastAsia="仿宋"/>
          <w:sz w:val="28"/>
          <w:szCs w:val="28"/>
        </w:rPr>
        <w:t>：设于考生正面，考生面部、上半身及双手在画面中清晰可见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不得佩戴帽子、墨镜、口罩等，不得</w:t>
      </w:r>
      <w:r>
        <w:rPr>
          <w:rFonts w:hint="eastAsia" w:ascii="仿宋" w:hAnsi="仿宋" w:eastAsia="仿宋"/>
          <w:sz w:val="28"/>
          <w:szCs w:val="28"/>
        </w:rPr>
        <w:t>用头发或配饰</w:t>
      </w:r>
      <w:r>
        <w:rPr>
          <w:rFonts w:ascii="仿宋" w:hAnsi="仿宋" w:eastAsia="仿宋"/>
          <w:sz w:val="28"/>
          <w:szCs w:val="28"/>
        </w:rPr>
        <w:t>遮挡面部、耳朵等部位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</w:t>
      </w:r>
      <w:r>
        <w:rPr>
          <w:rFonts w:ascii="仿宋" w:hAnsi="仿宋" w:eastAsia="仿宋"/>
          <w:b/>
          <w:bCs/>
          <w:sz w:val="28"/>
          <w:szCs w:val="28"/>
        </w:rPr>
        <w:t>监控机位</w:t>
      </w:r>
      <w:r>
        <w:rPr>
          <w:rFonts w:ascii="仿宋" w:hAnsi="仿宋" w:eastAsia="仿宋"/>
          <w:sz w:val="28"/>
          <w:szCs w:val="28"/>
        </w:rPr>
        <w:t>（用于监控复试环境）：带有摄像头的手机1台</w:t>
      </w:r>
      <w:r>
        <w:rPr>
          <w:rFonts w:hint="eastAsia" w:ascii="仿宋" w:hAnsi="仿宋" w:eastAsia="仿宋"/>
          <w:sz w:val="28"/>
          <w:szCs w:val="28"/>
        </w:rPr>
        <w:t>，配备支架进行机位固定，确保复试过程中设备和软件可以正常使用，确保设备有充足的电量。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监控</w:t>
      </w:r>
      <w:r>
        <w:rPr>
          <w:rFonts w:ascii="仿宋" w:hAnsi="仿宋" w:eastAsia="仿宋"/>
          <w:sz w:val="28"/>
          <w:szCs w:val="28"/>
        </w:rPr>
        <w:t>机位</w:t>
      </w:r>
      <w:r>
        <w:rPr>
          <w:rFonts w:hint="eastAsia" w:ascii="仿宋" w:hAnsi="仿宋" w:eastAsia="仿宋"/>
          <w:sz w:val="28"/>
          <w:szCs w:val="28"/>
        </w:rPr>
        <w:t>设置</w:t>
      </w:r>
      <w:r>
        <w:rPr>
          <w:rFonts w:ascii="仿宋" w:hAnsi="仿宋" w:eastAsia="仿宋"/>
          <w:sz w:val="28"/>
          <w:szCs w:val="28"/>
        </w:rPr>
        <w:t>：从考生侧后方成45°拍摄，保证考生屏幕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桌面等周边环境在画面中清晰可见。保持平台静音</w:t>
      </w:r>
      <w:r>
        <w:rPr>
          <w:rFonts w:hint="eastAsia" w:ascii="仿宋" w:hAnsi="仿宋" w:eastAsia="仿宋"/>
          <w:sz w:val="28"/>
          <w:szCs w:val="28"/>
        </w:rPr>
        <w:t>（关闭麦克风和扬声器）</w:t>
      </w:r>
      <w:r>
        <w:rPr>
          <w:rFonts w:ascii="仿宋" w:hAnsi="仿宋" w:eastAsia="仿宋"/>
          <w:sz w:val="28"/>
          <w:szCs w:val="28"/>
        </w:rPr>
        <w:t>，关闭设备中可能影响复试的声音、震动、闹钟等软件及功能。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179705</wp:posOffset>
            </wp:positionV>
            <wp:extent cx="2082800" cy="1296670"/>
            <wp:effectExtent l="0" t="0" r="5080" b="13970"/>
            <wp:wrapNone/>
            <wp:docPr id="1026" name="图片 5" descr="图片包含 室内, 人, 桌子, 笔记本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5" descr="图片包含 室内, 人, 桌子, 笔记本&#10;&#10;描述已自动生成"/>
                    <pic:cNvPicPr/>
                  </pic:nvPicPr>
                  <pic:blipFill>
                    <a:blip r:embed="rId4" cstate="print"/>
                    <a:srcRect l="6341" r="4939"/>
                    <a:stretch>
                      <a:fillRect/>
                    </a:stretch>
                  </pic:blipFill>
                  <pic:spPr>
                    <a:xfrm>
                      <a:off x="0" y="0"/>
                      <a:ext cx="2082799" cy="12966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187325</wp:posOffset>
            </wp:positionV>
            <wp:extent cx="1934845" cy="1300480"/>
            <wp:effectExtent l="0" t="0" r="635" b="10160"/>
            <wp:wrapNone/>
            <wp:docPr id="1027" name="图片 8" descr="男人拿着笔记本电脑的桌子前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 descr="男人拿着笔记本电脑的桌子前&#10;&#10;描述已自动生成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4" cy="1300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180340</wp:posOffset>
            </wp:positionV>
            <wp:extent cx="1934845" cy="1300480"/>
            <wp:effectExtent l="0" t="0" r="635" b="10160"/>
            <wp:wrapNone/>
            <wp:docPr id="1028" name="图片 6" descr="男人拿着笔记本电脑的桌子前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6" descr="男人拿着笔记本电脑的桌子前&#10;&#10;描述已自动生成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300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t xml:space="preserve">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990" w:firstLineChars="450"/>
        <w:jc w:val="left"/>
        <w:rPr>
          <w:rFonts w:ascii="微软雅黑" w:hAnsi="微软雅黑" w:eastAsia="微软雅黑"/>
          <w:sz w:val="22"/>
        </w:rPr>
      </w:pPr>
      <w:r>
        <w:rPr>
          <w:rFonts w:ascii="微软雅黑" w:hAnsi="微软雅黑" w:eastAsia="微软雅黑"/>
          <w:sz w:val="22"/>
        </w:rPr>
        <w:t>（主机位镜头效果图）                （辅机位镜头效果图）</w:t>
      </w:r>
    </w:p>
    <w:p>
      <w:pPr>
        <w:spacing w:beforeLines="50" w:line="360" w:lineRule="auto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复试环境要求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考生需要在封闭安静的房间独立进行远程面试，周围环境不得对复试产生干扰。光线</w:t>
      </w:r>
      <w:r>
        <w:rPr>
          <w:rFonts w:hint="eastAsia" w:ascii="仿宋" w:hAnsi="仿宋" w:eastAsia="仿宋"/>
          <w:sz w:val="28"/>
          <w:szCs w:val="28"/>
        </w:rPr>
        <w:t>明亮，</w:t>
      </w:r>
      <w:r>
        <w:rPr>
          <w:rFonts w:ascii="仿宋" w:hAnsi="仿宋" w:eastAsia="仿宋"/>
          <w:sz w:val="28"/>
          <w:szCs w:val="28"/>
        </w:rPr>
        <w:t>不能过于昏暗，也不要逆光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考生可视范围内不能有</w:t>
      </w:r>
      <w:r>
        <w:rPr>
          <w:rFonts w:hint="eastAsia" w:ascii="仿宋" w:hAnsi="仿宋" w:eastAsia="仿宋"/>
          <w:sz w:val="28"/>
          <w:szCs w:val="28"/>
        </w:rPr>
        <w:t>任何与复试内容有关的参考资料，不能有</w:t>
      </w:r>
      <w:r>
        <w:rPr>
          <w:rFonts w:ascii="仿宋" w:hAnsi="仿宋" w:eastAsia="仿宋"/>
          <w:sz w:val="28"/>
          <w:szCs w:val="28"/>
        </w:rPr>
        <w:t>非复试指定的电子设备等</w:t>
      </w:r>
      <w:r>
        <w:rPr>
          <w:rFonts w:hint="eastAsia" w:ascii="仿宋" w:hAnsi="仿宋" w:eastAsia="仿宋"/>
          <w:sz w:val="28"/>
          <w:szCs w:val="28"/>
        </w:rPr>
        <w:t>，复试</w:t>
      </w:r>
      <w:r>
        <w:rPr>
          <w:rFonts w:ascii="仿宋" w:hAnsi="仿宋" w:eastAsia="仿宋"/>
          <w:sz w:val="28"/>
          <w:szCs w:val="28"/>
        </w:rPr>
        <w:t>所用电子设备内不得存放考试相关的电子资料</w:t>
      </w:r>
      <w:r>
        <w:rPr>
          <w:rFonts w:hint="eastAsia" w:ascii="仿宋" w:hAnsi="仿宋" w:eastAsia="仿宋"/>
          <w:sz w:val="28"/>
          <w:szCs w:val="28"/>
        </w:rPr>
        <w:t>，桌面仅可摆放</w:t>
      </w:r>
      <w:r>
        <w:rPr>
          <w:rFonts w:ascii="仿宋" w:hAnsi="仿宋" w:eastAsia="仿宋"/>
          <w:sz w:val="28"/>
          <w:szCs w:val="28"/>
        </w:rPr>
        <w:t>身份证、《准考证》及学院要求复试时展示的物品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复试过程中，复试房间内除本考生不能有其他任何人员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也不允许出现其他声音</w:t>
      </w:r>
      <w:r>
        <w:rPr>
          <w:rFonts w:hint="eastAsia" w:ascii="仿宋" w:hAnsi="仿宋" w:eastAsia="仿宋"/>
          <w:sz w:val="28"/>
          <w:szCs w:val="28"/>
        </w:rPr>
        <w:t>，复</w:t>
      </w:r>
      <w:r>
        <w:rPr>
          <w:rFonts w:ascii="仿宋" w:hAnsi="仿宋" w:eastAsia="仿宋"/>
          <w:sz w:val="28"/>
          <w:szCs w:val="28"/>
        </w:rPr>
        <w:t>试过程中考生不得东张西望，不得擅自离场；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（3）主机位音频、视频必须全程开启，保持注视摄像头，视线不得离开，监控机位视频必须全程开启；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（4）复试期间，两个机位的视频背景必须是真实环境，不允许使用虚拟背景；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</w:t>
      </w:r>
      <w:r>
        <w:rPr>
          <w:rFonts w:ascii="仿宋" w:hAnsi="仿宋" w:eastAsia="仿宋"/>
          <w:sz w:val="28"/>
          <w:szCs w:val="28"/>
        </w:rPr>
        <w:t>提前将无关电脑程序全部关闭，特别是微信、QQ等易弹出窗口的软件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需保证房间内网络信号质量满足视频通话需求，建议使用有线宽带或性能良好的WIFI、4G/5G网络，尽量不要使用多人共享的无线网络，以防面试过程中断网；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远程复试平台为腾讯会议</w:t>
      </w:r>
      <w:r>
        <w:rPr>
          <w:rFonts w:hint="eastAsia" w:ascii="仿宋" w:hAnsi="仿宋" w:eastAsia="仿宋"/>
          <w:sz w:val="28"/>
          <w:szCs w:val="28"/>
        </w:rPr>
        <w:t>软件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备用平台为钉钉，请</w:t>
      </w:r>
      <w:r>
        <w:rPr>
          <w:rFonts w:ascii="仿宋" w:hAnsi="仿宋" w:eastAsia="仿宋"/>
          <w:sz w:val="28"/>
          <w:szCs w:val="28"/>
        </w:rPr>
        <w:t>考生提前</w:t>
      </w:r>
      <w:r>
        <w:rPr>
          <w:rFonts w:hint="eastAsia" w:ascii="仿宋" w:hAnsi="仿宋" w:eastAsia="仿宋"/>
          <w:sz w:val="28"/>
          <w:szCs w:val="28"/>
        </w:rPr>
        <w:t>下载并试用软件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idowControl/>
        <w:jc w:val="lef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三、复试流程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提前测试。</w:t>
      </w:r>
      <w:r>
        <w:rPr>
          <w:rFonts w:hint="eastAsia" w:ascii="仿宋" w:hAnsi="仿宋" w:eastAsia="仿宋"/>
          <w:sz w:val="28"/>
          <w:szCs w:val="28"/>
        </w:rPr>
        <w:t>复试前安排线上测试，测试线上复试硬件设施，模拟复试流程、熟悉复试环节，为正式复试做好软、硬件等相关测试和准备。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注意：</w:t>
      </w:r>
      <w:r>
        <w:rPr>
          <w:rFonts w:ascii="仿宋" w:hAnsi="仿宋" w:eastAsia="仿宋"/>
          <w:sz w:val="28"/>
          <w:szCs w:val="28"/>
        </w:rPr>
        <w:t>进入</w:t>
      </w: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>房间前完善个人名称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并按“准考证号后五位+姓名+主机位”和“准考证号后五位+姓名+</w:t>
      </w:r>
      <w:r>
        <w:rPr>
          <w:rFonts w:hint="eastAsia" w:ascii="仿宋" w:hAnsi="仿宋" w:eastAsia="仿宋"/>
          <w:sz w:val="28"/>
          <w:szCs w:val="28"/>
        </w:rPr>
        <w:t>监控</w:t>
      </w:r>
      <w:r>
        <w:rPr>
          <w:rFonts w:ascii="仿宋" w:hAnsi="仿宋" w:eastAsia="仿宋"/>
          <w:sz w:val="28"/>
          <w:szCs w:val="28"/>
        </w:rPr>
        <w:t>机位”格式设定参会姓名。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随机抽签。</w:t>
      </w:r>
      <w:r>
        <w:rPr>
          <w:rFonts w:ascii="仿宋" w:hAnsi="仿宋" w:eastAsia="仿宋"/>
          <w:sz w:val="28"/>
          <w:szCs w:val="28"/>
        </w:rPr>
        <w:t>开考前</w:t>
      </w:r>
      <w:r>
        <w:rPr>
          <w:rFonts w:hint="eastAsia" w:ascii="仿宋" w:hAnsi="仿宋" w:eastAsia="仿宋"/>
          <w:sz w:val="28"/>
          <w:szCs w:val="28"/>
        </w:rPr>
        <w:t>一小时，</w:t>
      </w:r>
      <w:r>
        <w:rPr>
          <w:rFonts w:ascii="仿宋" w:hAnsi="仿宋" w:eastAsia="仿宋"/>
          <w:sz w:val="28"/>
          <w:szCs w:val="28"/>
        </w:rPr>
        <w:t>侯考区</w:t>
      </w: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>房间</w:t>
      </w:r>
      <w:r>
        <w:rPr>
          <w:rFonts w:hint="eastAsia" w:ascii="仿宋" w:hAnsi="仿宋" w:eastAsia="仿宋"/>
          <w:sz w:val="28"/>
          <w:szCs w:val="28"/>
        </w:rPr>
        <w:t>开放</w:t>
      </w:r>
      <w:r>
        <w:rPr>
          <w:rFonts w:ascii="仿宋" w:hAnsi="仿宋" w:eastAsia="仿宋"/>
          <w:sz w:val="28"/>
          <w:szCs w:val="28"/>
        </w:rPr>
        <w:t>，请考生于开考前40分钟</w:t>
      </w:r>
      <w:r>
        <w:rPr>
          <w:rFonts w:hint="eastAsia" w:ascii="仿宋" w:hAnsi="仿宋" w:eastAsia="仿宋"/>
          <w:sz w:val="28"/>
          <w:szCs w:val="28"/>
        </w:rPr>
        <w:t>内</w:t>
      </w:r>
      <w:r>
        <w:rPr>
          <w:rFonts w:ascii="仿宋" w:hAnsi="仿宋" w:eastAsia="仿宋"/>
          <w:sz w:val="28"/>
          <w:szCs w:val="28"/>
        </w:rPr>
        <w:t>进入</w:t>
      </w:r>
      <w:r>
        <w:rPr>
          <w:rFonts w:hint="eastAsia" w:ascii="仿宋" w:hAnsi="仿宋" w:eastAsia="仿宋"/>
          <w:sz w:val="28"/>
          <w:szCs w:val="28"/>
        </w:rPr>
        <w:t>，在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分钟内完成签到，</w:t>
      </w:r>
      <w:r>
        <w:rPr>
          <w:rFonts w:ascii="仿宋" w:hAnsi="仿宋" w:eastAsia="仿宋"/>
          <w:sz w:val="28"/>
          <w:szCs w:val="28"/>
        </w:rPr>
        <w:t>开考前</w:t>
      </w:r>
      <w:r>
        <w:rPr>
          <w:rFonts w:hint="eastAsia" w:ascii="仿宋" w:hAnsi="仿宋" w:eastAsia="仿宋"/>
          <w:sz w:val="28"/>
          <w:szCs w:val="28"/>
        </w:rPr>
        <w:t>半小时内进行直播</w:t>
      </w:r>
      <w:r>
        <w:rPr>
          <w:rFonts w:ascii="仿宋" w:hAnsi="仿宋" w:eastAsia="仿宋"/>
          <w:sz w:val="28"/>
          <w:szCs w:val="28"/>
        </w:rPr>
        <w:t>抽签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决定考试顺序。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b/>
          <w:bCs/>
          <w:sz w:val="28"/>
          <w:szCs w:val="28"/>
        </w:rPr>
        <w:t>资质复查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考生在抽签完毕后，等待工作人员电话通知。接</w:t>
      </w:r>
      <w:r>
        <w:rPr>
          <w:rFonts w:ascii="仿宋" w:hAnsi="仿宋" w:eastAsia="仿宋"/>
          <w:sz w:val="28"/>
          <w:szCs w:val="28"/>
        </w:rPr>
        <w:t>到电话通知后，</w:t>
      </w:r>
      <w:r>
        <w:rPr>
          <w:rFonts w:hint="eastAsia" w:ascii="仿宋" w:hAnsi="仿宋" w:eastAsia="仿宋"/>
          <w:sz w:val="28"/>
          <w:szCs w:val="28"/>
        </w:rPr>
        <w:t>考生进</w:t>
      </w:r>
      <w:r>
        <w:rPr>
          <w:rFonts w:ascii="仿宋" w:hAnsi="仿宋" w:eastAsia="仿宋"/>
          <w:sz w:val="28"/>
          <w:szCs w:val="28"/>
        </w:rPr>
        <w:t>入</w:t>
      </w:r>
      <w:r>
        <w:rPr>
          <w:rFonts w:hint="eastAsia" w:ascii="仿宋" w:hAnsi="仿宋" w:eastAsia="仿宋"/>
          <w:sz w:val="28"/>
          <w:szCs w:val="28"/>
        </w:rPr>
        <w:t>审核</w:t>
      </w:r>
      <w:r>
        <w:rPr>
          <w:rFonts w:ascii="仿宋" w:hAnsi="仿宋" w:eastAsia="仿宋"/>
          <w:sz w:val="28"/>
          <w:szCs w:val="28"/>
        </w:rPr>
        <w:t>区会议房间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按照</w:t>
      </w:r>
      <w:r>
        <w:rPr>
          <w:rFonts w:hint="eastAsia" w:ascii="仿宋" w:hAnsi="仿宋" w:eastAsia="仿宋"/>
          <w:sz w:val="28"/>
          <w:szCs w:val="28"/>
        </w:rPr>
        <w:t>审核</w:t>
      </w:r>
      <w:r>
        <w:rPr>
          <w:rFonts w:ascii="仿宋" w:hAnsi="仿宋" w:eastAsia="仿宋"/>
          <w:sz w:val="28"/>
          <w:szCs w:val="28"/>
        </w:rPr>
        <w:t>区工作人员</w:t>
      </w:r>
      <w:r>
        <w:rPr>
          <w:rFonts w:hint="eastAsia" w:ascii="仿宋" w:hAnsi="仿宋" w:eastAsia="仿宋"/>
          <w:sz w:val="28"/>
          <w:szCs w:val="28"/>
        </w:rPr>
        <w:t>提示，</w:t>
      </w:r>
      <w:r>
        <w:rPr>
          <w:rFonts w:ascii="仿宋" w:hAnsi="仿宋" w:eastAsia="仿宋"/>
          <w:sz w:val="28"/>
          <w:szCs w:val="28"/>
        </w:rPr>
        <w:t>进行资质复查、镜头调整等操作。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</w:rPr>
        <w:t>进</w:t>
      </w:r>
      <w:r>
        <w:rPr>
          <w:rFonts w:ascii="仿宋" w:hAnsi="仿宋" w:eastAsia="仿宋"/>
          <w:b/>
          <w:bCs/>
          <w:sz w:val="28"/>
          <w:szCs w:val="28"/>
        </w:rPr>
        <w:t>入主考</w:t>
      </w:r>
      <w:r>
        <w:rPr>
          <w:rFonts w:hint="eastAsia" w:ascii="仿宋" w:hAnsi="仿宋" w:eastAsia="仿宋"/>
          <w:b/>
          <w:bCs/>
          <w:sz w:val="28"/>
          <w:szCs w:val="28"/>
        </w:rPr>
        <w:t>区。</w:t>
      </w:r>
      <w:r>
        <w:rPr>
          <w:rFonts w:ascii="仿宋" w:hAnsi="仿宋" w:eastAsia="仿宋"/>
          <w:sz w:val="28"/>
          <w:szCs w:val="28"/>
        </w:rPr>
        <w:t>资质复查完成后，根据工作人员提供的主考</w:t>
      </w:r>
      <w:r>
        <w:rPr>
          <w:rFonts w:hint="eastAsia" w:ascii="仿宋" w:hAnsi="仿宋" w:eastAsia="仿宋"/>
          <w:sz w:val="28"/>
          <w:szCs w:val="28"/>
        </w:rPr>
        <w:t>区会议</w:t>
      </w:r>
      <w:r>
        <w:rPr>
          <w:rFonts w:ascii="仿宋" w:hAnsi="仿宋" w:eastAsia="仿宋"/>
          <w:sz w:val="28"/>
          <w:szCs w:val="28"/>
        </w:rPr>
        <w:t>号，进入</w:t>
      </w:r>
      <w:r>
        <w:rPr>
          <w:rFonts w:hint="eastAsia" w:ascii="仿宋" w:hAnsi="仿宋" w:eastAsia="仿宋"/>
          <w:sz w:val="28"/>
          <w:szCs w:val="28"/>
        </w:rPr>
        <w:t>主</w:t>
      </w:r>
      <w:r>
        <w:rPr>
          <w:rFonts w:ascii="仿宋" w:hAnsi="仿宋" w:eastAsia="仿宋"/>
          <w:sz w:val="28"/>
          <w:szCs w:val="28"/>
        </w:rPr>
        <w:t>考</w:t>
      </w:r>
      <w:r>
        <w:rPr>
          <w:rFonts w:hint="eastAsia" w:ascii="仿宋" w:hAnsi="仿宋" w:eastAsia="仿宋"/>
          <w:sz w:val="28"/>
          <w:szCs w:val="28"/>
        </w:rPr>
        <w:t>区候场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主考区设置有“开启等候室”功能，考生</w:t>
      </w:r>
      <w:r>
        <w:rPr>
          <w:rFonts w:ascii="仿宋" w:hAnsi="仿宋" w:eastAsia="仿宋"/>
          <w:sz w:val="28"/>
          <w:szCs w:val="28"/>
        </w:rPr>
        <w:t>确保两个机位</w:t>
      </w:r>
      <w:r>
        <w:rPr>
          <w:rFonts w:hint="eastAsia" w:ascii="仿宋" w:hAnsi="仿宋" w:eastAsia="仿宋"/>
          <w:sz w:val="28"/>
          <w:szCs w:val="28"/>
        </w:rPr>
        <w:t>进入后，调整好设备，等待主考区工作人员邀请进入即可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进入主考区后，考生出示身份证、准考证，经主考官</w:t>
      </w:r>
      <w:r>
        <w:rPr>
          <w:rFonts w:ascii="仿宋" w:hAnsi="仿宋" w:eastAsia="仿宋"/>
          <w:b/>
          <w:sz w:val="28"/>
          <w:szCs w:val="28"/>
        </w:rPr>
        <w:t>确认后开始考试。</w:t>
      </w:r>
    </w:p>
    <w:p>
      <w:pPr>
        <w:spacing w:line="360" w:lineRule="auto"/>
        <w:ind w:firstLine="560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b/>
          <w:bCs/>
          <w:sz w:val="28"/>
          <w:szCs w:val="28"/>
        </w:rPr>
        <w:t>抽题作答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抽</w:t>
      </w:r>
      <w:r>
        <w:rPr>
          <w:rFonts w:ascii="仿宋" w:hAnsi="仿宋" w:eastAsia="仿宋"/>
          <w:sz w:val="28"/>
          <w:szCs w:val="28"/>
        </w:rPr>
        <w:t>取试题编号，根据</w:t>
      </w:r>
      <w:r>
        <w:rPr>
          <w:rFonts w:hint="eastAsia" w:ascii="仿宋" w:hAnsi="仿宋" w:eastAsia="仿宋"/>
          <w:sz w:val="28"/>
          <w:szCs w:val="28"/>
        </w:rPr>
        <w:t>随机</w:t>
      </w:r>
      <w:r>
        <w:rPr>
          <w:rFonts w:ascii="仿宋" w:hAnsi="仿宋" w:eastAsia="仿宋"/>
          <w:sz w:val="28"/>
          <w:szCs w:val="28"/>
        </w:rPr>
        <w:t>生成的试题进行作答</w:t>
      </w:r>
      <w:r>
        <w:rPr>
          <w:rFonts w:hint="eastAsia" w:ascii="仿宋" w:hAnsi="仿宋" w:eastAsia="仿宋"/>
          <w:sz w:val="28"/>
          <w:szCs w:val="28"/>
        </w:rPr>
        <w:t>，作答完毕后，考官进行提问</w:t>
      </w:r>
      <w:r>
        <w:rPr>
          <w:rFonts w:ascii="仿宋" w:hAnsi="仿宋" w:eastAsia="仿宋"/>
          <w:sz w:val="28"/>
          <w:szCs w:val="28"/>
        </w:rPr>
        <w:t>。作答</w:t>
      </w:r>
      <w:r>
        <w:rPr>
          <w:rFonts w:hint="eastAsia" w:ascii="仿宋" w:hAnsi="仿宋" w:eastAsia="仿宋"/>
          <w:sz w:val="28"/>
          <w:szCs w:val="28"/>
        </w:rPr>
        <w:t>与提问环节共计2</w:t>
      </w:r>
      <w:r>
        <w:rPr>
          <w:rFonts w:ascii="仿宋" w:hAnsi="仿宋" w:eastAsia="仿宋"/>
          <w:sz w:val="28"/>
          <w:szCs w:val="28"/>
        </w:rPr>
        <w:t>0分钟。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b/>
          <w:bCs/>
          <w:sz w:val="28"/>
          <w:szCs w:val="28"/>
        </w:rPr>
        <w:t>考试结束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全部作答完</w:t>
      </w:r>
      <w:r>
        <w:rPr>
          <w:rFonts w:ascii="仿宋" w:hAnsi="仿宋" w:eastAsia="仿宋"/>
          <w:sz w:val="28"/>
          <w:szCs w:val="28"/>
        </w:rPr>
        <w:t>毕后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</w:rPr>
        <w:t>工作人员</w:t>
      </w:r>
      <w:r>
        <w:rPr>
          <w:rFonts w:ascii="仿宋" w:hAnsi="仿宋" w:eastAsia="仿宋"/>
          <w:sz w:val="28"/>
          <w:szCs w:val="28"/>
        </w:rPr>
        <w:t>指示退</w:t>
      </w:r>
      <w:r>
        <w:rPr>
          <w:rFonts w:hint="eastAsia" w:ascii="仿宋" w:hAnsi="仿宋" w:eastAsia="仿宋"/>
          <w:sz w:val="28"/>
          <w:szCs w:val="28"/>
        </w:rPr>
        <w:t>出会议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复试内容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复试内容分为两个部分，第一部分：</w:t>
      </w:r>
      <w:r>
        <w:rPr>
          <w:rFonts w:ascii="仿宋" w:hAnsi="仿宋" w:eastAsia="仿宋"/>
          <w:sz w:val="28"/>
          <w:szCs w:val="28"/>
        </w:rPr>
        <w:t>外语能力测试</w:t>
      </w:r>
      <w:r>
        <w:rPr>
          <w:rFonts w:hint="eastAsia" w:ascii="仿宋" w:hAnsi="仿宋" w:eastAsia="仿宋"/>
          <w:sz w:val="28"/>
          <w:szCs w:val="28"/>
        </w:rPr>
        <w:t>和</w:t>
      </w:r>
      <w:r>
        <w:rPr>
          <w:rFonts w:ascii="仿宋" w:hAnsi="仿宋" w:eastAsia="仿宋"/>
          <w:sz w:val="28"/>
          <w:szCs w:val="28"/>
        </w:rPr>
        <w:t>综合能力与素质测试</w:t>
      </w:r>
      <w:r>
        <w:rPr>
          <w:rFonts w:hint="eastAsia" w:ascii="仿宋" w:hAnsi="仿宋" w:eastAsia="仿宋"/>
          <w:sz w:val="28"/>
          <w:szCs w:val="28"/>
        </w:rPr>
        <w:t>；第二部分：专业素质和能力考核，分别在两个考场进行。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1.外语能力测试与综合能力与素质测试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外语能力测试重点考查考生对基本外语知识和专业外语知识的掌握、表达能力。外语能力测试由复试小组负责实施，可采用自我介绍、出题翻译、及时口译、问答等多种形式进行，考生使用初试外语语种根据相关要求以适当方式进行作答。综合素质和能力考核重点包括：思想政治素质和道德品质；本学科专业以外的学习、科研、社会实践（学生工作、社团活动、志愿服务等）或实际工作等方面的情况；事业心、责任感、纪律性（遵纪守法）、协作性和心理健康情况；人文素养；举止、表达和礼仪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考查形式：</w:t>
      </w:r>
      <w:r>
        <w:rPr>
          <w:rFonts w:hint="eastAsia" w:ascii="仿宋" w:hAnsi="仿宋" w:eastAsia="仿宋"/>
          <w:sz w:val="28"/>
          <w:szCs w:val="28"/>
        </w:rPr>
        <w:t>即英文自我介绍、专业课知识考察，利用抽题软件随机抽取一段专业相关英文片段，考试现场翻译；</w:t>
      </w:r>
      <w:r>
        <w:rPr>
          <w:rFonts w:ascii="仿宋" w:hAnsi="仿宋" w:eastAsia="仿宋"/>
          <w:sz w:val="28"/>
          <w:szCs w:val="28"/>
        </w:rPr>
        <w:t>综合能力与素质测试由</w:t>
      </w:r>
      <w:r>
        <w:rPr>
          <w:rFonts w:hint="eastAsia" w:ascii="仿宋" w:hAnsi="仿宋" w:eastAsia="仿宋"/>
          <w:sz w:val="28"/>
          <w:szCs w:val="28"/>
        </w:rPr>
        <w:t>参加复试的导师在考察范围内进行现场提问。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专业素质和能力考核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专业素质和能力考核重点包括：大学阶段学习情况及成绩；全面考核考生对本学科专业理论知识和应用技能掌握程度（含招生专业目录中复试笔试科目内容），利用所学理论发现、分析和解决问题的能力；对本学科发展动态的了解以及在本专业领域发展的潜力；创新精神和创新能力等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考试形式：专业素质通过抽题软件随机抽取一套，每套题由三道小题组成；</w:t>
      </w:r>
      <w:r>
        <w:rPr>
          <w:rFonts w:hint="eastAsia" w:ascii="仿宋" w:hAnsi="仿宋" w:eastAsia="仿宋"/>
          <w:sz w:val="28"/>
          <w:szCs w:val="28"/>
        </w:rPr>
        <w:t>创新精神和创新能力</w:t>
      </w:r>
      <w:r>
        <w:rPr>
          <w:rFonts w:ascii="仿宋" w:hAnsi="仿宋" w:eastAsia="仿宋"/>
          <w:sz w:val="28"/>
          <w:szCs w:val="28"/>
        </w:rPr>
        <w:t>由</w:t>
      </w:r>
      <w:r>
        <w:rPr>
          <w:rFonts w:hint="eastAsia" w:ascii="仿宋" w:hAnsi="仿宋" w:eastAsia="仿宋"/>
          <w:sz w:val="28"/>
          <w:szCs w:val="28"/>
        </w:rPr>
        <w:t>参加复试的导师在考察范围内进行现场提问。</w:t>
      </w:r>
    </w:p>
    <w:p>
      <w:pPr>
        <w:pStyle w:val="4"/>
        <w:numPr>
          <w:ilvl w:val="0"/>
          <w:numId w:val="1"/>
        </w:numPr>
        <w:ind w:firstLineChars="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ascii="微软雅黑" w:hAnsi="微软雅黑" w:eastAsia="微软雅黑"/>
          <w:b/>
          <w:bCs/>
          <w:sz w:val="28"/>
          <w:szCs w:val="28"/>
        </w:rPr>
        <w:t>注意事项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1、考生须自觉服从学校和学院的复试安排，按照指定时间和要求参加各项复试环节。考生在复试的整个阶段须保持电话畅通，以便学院联系。如联系方式有变，请务必于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日前</w:t>
      </w:r>
      <w:r>
        <w:rPr>
          <w:rFonts w:hint="eastAsia" w:ascii="仿宋" w:hAnsi="仿宋" w:eastAsia="仿宋"/>
          <w:sz w:val="28"/>
          <w:szCs w:val="28"/>
        </w:rPr>
        <w:t>联系学院老师（张老师：0371-56990136）登记新的联系方式。</w:t>
      </w:r>
      <w:r>
        <w:rPr>
          <w:rFonts w:ascii="仿宋" w:hAnsi="仿宋" w:eastAsia="仿宋"/>
          <w:sz w:val="28"/>
          <w:szCs w:val="28"/>
        </w:rPr>
        <w:t>考生无故失联造成无法完成复试的，视为自动放弃本次复试。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复试是国家研究生招生考试的一部分，复试内容属于国家机密级。复试过程中禁止录音、录像、截图和直播，禁止泄露或公布复试相关信息；复试全程只允许考生一人在面试房间，禁止他人进出。若有违反，视同作弊并将追究相关责任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3、复试过程中，如遇网络或系统等原因造成中断故障时，考生须立即联系学院老师，按照其指示执行。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、请考生提前认真阅读教育部《2022年全国硕士研究生招生工作管理规定》、《国家教育考试违规处理办法》、《中华人民共和国刑法修正案（九）》以及我校发布的相关招考信息。考生需确保提交材料真实和复试过程诚信。在法律规定的国家考试中，组织作弊的行为；为他人实施组织作弊提供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、复试结束后，学院会尽快公布复试结果。后续事宜我</w:t>
      </w:r>
      <w:r>
        <w:rPr>
          <w:rFonts w:hint="eastAsia" w:ascii="仿宋" w:hAnsi="仿宋" w:eastAsia="仿宋"/>
          <w:sz w:val="28"/>
          <w:szCs w:val="28"/>
        </w:rPr>
        <w:t>院</w:t>
      </w:r>
      <w:r>
        <w:rPr>
          <w:rFonts w:ascii="仿宋" w:hAnsi="仿宋" w:eastAsia="仿宋"/>
          <w:sz w:val="28"/>
          <w:szCs w:val="28"/>
        </w:rPr>
        <w:t>都会及时在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>网站公布，请考生密切关注研究生院和各相关学院网站。</w:t>
      </w:r>
    </w:p>
    <w:p>
      <w:pPr>
        <w:widowControl/>
        <w:jc w:val="left"/>
        <w:rPr>
          <w:rFonts w:ascii="仿宋_GB2312" w:hAnsi="微软雅黑" w:eastAsia="仿宋_GB2312" w:cs="宋体"/>
          <w:kern w:val="0"/>
          <w:sz w:val="27"/>
          <w:szCs w:val="27"/>
        </w:rPr>
      </w:pPr>
      <w:r>
        <w:rPr>
          <w:rFonts w:hint="eastAsia" w:ascii="仿宋_GB2312" w:hAnsi="微软雅黑" w:eastAsia="仿宋_GB2312" w:cs="宋体"/>
          <w:kern w:val="0"/>
          <w:sz w:val="27"/>
          <w:szCs w:val="27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32A69"/>
    <w:rsid w:val="22F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2022-04-01T08:28:00Z</dcterms:created>
  <dc:creator>Acer</dc:creator>
  <cp:lastModifiedBy>Acer</cp:lastModifiedBy>
  <dcterms:modified xsi:type="dcterms:W3CDTF">2022-04-01T08:29:06Z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4074CB3DBE3D4EFD98E85AB122B73FD9</vt:lpwstr>
  </property>
</Properties>
</file>